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E6" w:rsidRDefault="00C46DE6" w:rsidP="00C46DE6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Useful Information</w:t>
      </w:r>
    </w:p>
    <w:p w:rsidR="00C46DE6" w:rsidRDefault="00C46DE6" w:rsidP="00C46DE6">
      <w:pPr>
        <w:pStyle w:val="NormalWeb"/>
        <w:rPr>
          <w:rStyle w:val="Strong"/>
        </w:rPr>
      </w:pPr>
      <w:r>
        <w:rPr>
          <w:rStyle w:val="Strong"/>
          <w:rFonts w:asciiTheme="minorHAnsi" w:hAnsiTheme="minorHAnsi" w:cstheme="minorHAnsi"/>
        </w:rPr>
        <w:t>Complaints Procedure</w:t>
      </w:r>
    </w:p>
    <w:p w:rsidR="00C46DE6" w:rsidRDefault="00C46DE6" w:rsidP="00C46DE6">
      <w:pPr>
        <w:pStyle w:val="NormalWeb"/>
      </w:pPr>
      <w:r>
        <w:rPr>
          <w:rFonts w:asciiTheme="minorHAnsi" w:hAnsiTheme="minorHAnsi" w:cstheme="minorHAnsi"/>
        </w:rPr>
        <w:t>Bentley Associates adopt an ethical &amp; professional approach and aim to provide the highest standard of service. If you are not happy with our service please let us know in the first instance &amp; we will try to resolve any issues or concerns as quickly as possible.</w:t>
      </w:r>
      <w:bookmarkStart w:id="0" w:name="_GoBack"/>
      <w:bookmarkEnd w:id="0"/>
    </w:p>
    <w:p w:rsidR="00C46DE6" w:rsidRDefault="00C46DE6" w:rsidP="00C46DE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contact us by phone, e-mail or in </w:t>
      </w:r>
      <w:proofErr w:type="gramStart"/>
      <w:r>
        <w:rPr>
          <w:rFonts w:asciiTheme="minorHAnsi" w:hAnsiTheme="minorHAnsi" w:cstheme="minorHAnsi"/>
        </w:rPr>
        <w:t>writing :</w:t>
      </w:r>
      <w:proofErr w:type="gramEnd"/>
    </w:p>
    <w:p w:rsidR="00C46DE6" w:rsidRDefault="00C46DE6" w:rsidP="00C46DE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Tel:</w:t>
      </w:r>
      <w:r>
        <w:rPr>
          <w:rFonts w:asciiTheme="minorHAnsi" w:hAnsiTheme="minorHAnsi" w:cstheme="minorHAnsi"/>
        </w:rPr>
        <w:t xml:space="preserve">  </w:t>
      </w:r>
      <w:hyperlink r:id="rId4" w:history="1">
        <w:r>
          <w:rPr>
            <w:rStyle w:val="Hyperlink"/>
            <w:rFonts w:asciiTheme="minorHAnsi" w:hAnsiTheme="minorHAnsi" w:cstheme="minorHAnsi"/>
          </w:rPr>
          <w:t>01423 522571</w:t>
        </w:r>
      </w:hyperlink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/>
        </w:rPr>
        <w:t>E-mail:</w:t>
      </w:r>
      <w:r>
        <w:rPr>
          <w:rFonts w:asciiTheme="minorHAnsi" w:hAnsiTheme="minorHAnsi" w:cstheme="minorHAnsi"/>
        </w:rPr>
        <w:t xml:space="preserve"> </w:t>
      </w:r>
      <w:hyperlink r:id="rId5" w:history="1">
        <w:r>
          <w:rPr>
            <w:rStyle w:val="Hyperlink"/>
            <w:rFonts w:asciiTheme="minorHAnsi" w:hAnsiTheme="minorHAnsi" w:cstheme="minorHAnsi"/>
          </w:rPr>
          <w:t>phil@bentleyassociates.net</w:t>
        </w:r>
      </w:hyperlink>
      <w:r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  <w:b/>
        </w:rPr>
        <w:t>Letter:</w:t>
      </w:r>
      <w:r>
        <w:rPr>
          <w:rFonts w:asciiTheme="minorHAnsi" w:hAnsiTheme="minorHAnsi" w:cstheme="minorHAnsi"/>
        </w:rPr>
        <w:t xml:space="preserve"> Bentley Associates, Arden Grange, Springfield Avenue, Harrogate, HG1 2HR.</w:t>
      </w:r>
    </w:p>
    <w:p w:rsidR="00C46DE6" w:rsidRDefault="00C46DE6" w:rsidP="00C46DE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will happen next?</w:t>
      </w:r>
    </w:p>
    <w:p w:rsidR="00C46DE6" w:rsidRDefault="00C46DE6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We will try to resolve matters where possible by the end of the next working day after receipt of your complaint</w:t>
      </w:r>
    </w:p>
    <w:p w:rsidR="00C46DE6" w:rsidRDefault="00C46DE6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Where this is not possible we will write to acknowledge your complaint &amp; let you know who is handling it within 5 working days of receipt</w:t>
      </w:r>
    </w:p>
    <w:p w:rsidR="00C46DE6" w:rsidRDefault="00C46DE6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We will fully investigate &amp; endeavour to resolve your complaint as quickly as possible </w:t>
      </w:r>
    </w:p>
    <w:p w:rsidR="00C46DE6" w:rsidRDefault="00C46DE6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We will respond to you in writing either way within 8 eight weeks of initial receipt of complaint</w:t>
      </w:r>
    </w:p>
    <w:p w:rsidR="00C46DE6" w:rsidRDefault="00C46DE6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If you are not satisfied with our written response you can ask us to review your complaint again &amp; advise us of any facts you think we have not </w:t>
      </w:r>
      <w:proofErr w:type="gramStart"/>
      <w:r>
        <w:rPr>
          <w:rFonts w:asciiTheme="minorHAnsi" w:hAnsiTheme="minorHAnsi" w:cstheme="minorHAnsi"/>
        </w:rPr>
        <w:t>taken into account</w:t>
      </w:r>
      <w:proofErr w:type="gramEnd"/>
      <w:r>
        <w:rPr>
          <w:rFonts w:asciiTheme="minorHAnsi" w:hAnsiTheme="minorHAnsi" w:cstheme="minorHAnsi"/>
        </w:rPr>
        <w:t xml:space="preserve"> or any other relevant detail you are able to supply us with.</w:t>
      </w:r>
    </w:p>
    <w:p w:rsidR="00C46DE6" w:rsidRDefault="00C46DE6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We will then issue a final written response.</w:t>
      </w:r>
    </w:p>
    <w:p w:rsidR="00C46DE6" w:rsidRDefault="00C46DE6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If you are still not happy &amp; have given us adequate opportunity to resolve matters internally, you may refer your complaint to the Financial Ombudsman Service (FOS), up to 6 months of receiving our final written response. We will supply you with an FOS explanatory leaflet with our final response.</w:t>
      </w:r>
    </w:p>
    <w:p w:rsidR="00C46DE6" w:rsidRDefault="009F1028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Financial Ombudsman Service can be contacted as </w:t>
      </w:r>
      <w:proofErr w:type="gramStart"/>
      <w:r>
        <w:rPr>
          <w:rFonts w:asciiTheme="minorHAnsi" w:hAnsiTheme="minorHAnsi" w:cstheme="minorHAnsi"/>
        </w:rPr>
        <w:t>follows :</w:t>
      </w:r>
      <w:proofErr w:type="gramEnd"/>
    </w:p>
    <w:p w:rsidR="009F1028" w:rsidRDefault="009F1028" w:rsidP="00C46DE6">
      <w:pPr>
        <w:pStyle w:val="NormalWeb"/>
        <w:spacing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Tel :</w:t>
      </w:r>
      <w:proofErr w:type="gramEnd"/>
      <w:r>
        <w:rPr>
          <w:rFonts w:asciiTheme="minorHAnsi" w:hAnsiTheme="minorHAnsi" w:cstheme="minorHAnsi"/>
        </w:rPr>
        <w:t xml:space="preserve"> 0800 023 4567 Email : </w:t>
      </w:r>
      <w:hyperlink r:id="rId6" w:history="1">
        <w:r w:rsidRPr="0007042A">
          <w:rPr>
            <w:rStyle w:val="Hyperlink"/>
            <w:rFonts w:asciiTheme="minorHAnsi" w:hAnsiTheme="minorHAnsi" w:cstheme="minorHAnsi"/>
          </w:rPr>
          <w:t>complaint.info@financial-ombudsman.org.uk</w:t>
        </w:r>
      </w:hyperlink>
      <w:r>
        <w:rPr>
          <w:rFonts w:asciiTheme="minorHAnsi" w:hAnsiTheme="minorHAnsi" w:cstheme="minorHAnsi"/>
        </w:rPr>
        <w:t xml:space="preserve"> Letter : Financial Ombudsman Service, Exchange Tower, London, E14 9SR </w:t>
      </w:r>
    </w:p>
    <w:p w:rsidR="00D45BC9" w:rsidRDefault="00D45BC9"/>
    <w:sectPr w:rsidR="00D45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E6"/>
    <w:rsid w:val="009F1028"/>
    <w:rsid w:val="00C46DE6"/>
    <w:rsid w:val="00D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61FE"/>
  <w15:chartTrackingRefBased/>
  <w15:docId w15:val="{0EB9EC62-B26F-41A8-8171-DA70576E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D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46D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46DE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.info@financial-ombudsman.org.uk" TargetMode="External"/><Relationship Id="rId5" Type="http://schemas.openxmlformats.org/officeDocument/2006/relationships/hyperlink" Target="mailto:phil@bentleyassociates.net" TargetMode="External"/><Relationship Id="rId4" Type="http://schemas.openxmlformats.org/officeDocument/2006/relationships/hyperlink" Target="tel:01423%20522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Bentley</dc:creator>
  <cp:keywords/>
  <dc:description/>
  <cp:lastModifiedBy>Phil Bentley</cp:lastModifiedBy>
  <cp:revision>1</cp:revision>
  <dcterms:created xsi:type="dcterms:W3CDTF">2022-10-03T10:13:00Z</dcterms:created>
  <dcterms:modified xsi:type="dcterms:W3CDTF">2022-10-03T10:32:00Z</dcterms:modified>
</cp:coreProperties>
</file>